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состоялось одно заседание Комиссии.</w:t>
      </w:r>
    </w:p>
    <w:p w:rsidR="00EA7059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59">
        <w:rPr>
          <w:rFonts w:ascii="Times New Roman" w:hAnsi="Times New Roman" w:cs="Times New Roman"/>
          <w:sz w:val="28"/>
          <w:szCs w:val="28"/>
          <w:u w:val="single"/>
        </w:rPr>
        <w:t>22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EA7059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в отношении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059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 w:rsidRPr="00EA70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EA7059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059">
        <w:rPr>
          <w:rFonts w:ascii="Times New Roman" w:hAnsi="Times New Roman" w:cs="Times New Roman"/>
          <w:sz w:val="28"/>
          <w:szCs w:val="28"/>
        </w:rPr>
        <w:t>рассмотрение заявлений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>
        <w:rPr>
          <w:rFonts w:ascii="Times New Roman" w:hAnsi="Times New Roman" w:cs="Times New Roman"/>
          <w:sz w:val="28"/>
          <w:szCs w:val="28"/>
        </w:rPr>
        <w:t>ми инструментами (в отношении 8</w:t>
      </w:r>
      <w:r w:rsidRPr="00EA7059">
        <w:rPr>
          <w:rFonts w:ascii="Times New Roman" w:hAnsi="Times New Roman" w:cs="Times New Roman"/>
          <w:sz w:val="28"/>
          <w:szCs w:val="28"/>
        </w:rPr>
        <w:t xml:space="preserve"> служащих).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059" w:rsidRDefault="00977E75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о заполнении пункта 3.1 раздела 3 Справки о доходах, расходах, об имуществе и обязательствах имущественного характера</w:t>
      </w:r>
      <w:r w:rsidR="001950CD">
        <w:rPr>
          <w:rFonts w:ascii="Times New Roman" w:hAnsi="Times New Roman" w:cs="Times New Roman"/>
          <w:sz w:val="28"/>
          <w:szCs w:val="28"/>
        </w:rPr>
        <w:t xml:space="preserve"> (в отношении 1 лица)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пояснения в отношении объекта недвижимого имущества, находящегося в пользовании на основании ордера на жилое помещение, в котором зарегистрировано должностное лицо и его супруга. </w:t>
      </w:r>
      <w:r w:rsidRPr="00977E75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предоставления информации о принадлежащем на праве собственности (пользования) недвижимом имуществе </w:t>
      </w:r>
      <w:r w:rsidRPr="00977E75">
        <w:rPr>
          <w:rFonts w:ascii="Times New Roman" w:hAnsi="Times New Roman" w:cs="Times New Roman"/>
          <w:sz w:val="28"/>
          <w:szCs w:val="28"/>
        </w:rPr>
        <w:t>признаны 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ввиду отсутствия документа о государственной регистрации права на данное имущество;</w:t>
      </w:r>
    </w:p>
    <w:p w:rsidR="00977E75" w:rsidRPr="0006661C" w:rsidRDefault="00977E75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анализа полноты и своевременности 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Терновского муниципального округа за 2015 год</w:t>
      </w:r>
      <w:r w:rsidR="001950CD">
        <w:rPr>
          <w:rFonts w:ascii="Times New Roman" w:hAnsi="Times New Roman" w:cs="Times New Roman"/>
          <w:sz w:val="28"/>
          <w:szCs w:val="28"/>
        </w:rPr>
        <w:t xml:space="preserve"> (в отношении 8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0CD">
        <w:rPr>
          <w:rFonts w:ascii="Times New Roman" w:hAnsi="Times New Roman" w:cs="Times New Roman"/>
          <w:sz w:val="28"/>
          <w:szCs w:val="28"/>
        </w:rPr>
        <w:t xml:space="preserve"> По результатам анализа нарушений не установлено.</w:t>
      </w:r>
      <w:bookmarkStart w:id="0" w:name="_GoBack"/>
      <w:bookmarkEnd w:id="0"/>
    </w:p>
    <w:sectPr w:rsidR="00977E7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977E75"/>
    <w:rsid w:val="00AF1B07"/>
    <w:rsid w:val="00BB26A1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2021-06-11T06:27:00Z</dcterms:created>
  <dcterms:modified xsi:type="dcterms:W3CDTF">2021-06-11T09:12:00Z</dcterms:modified>
</cp:coreProperties>
</file>